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0" w:before="0" w:lineRule="auto"/>
        <w:jc w:val="center"/>
        <w:rPr>
          <w:sz w:val="60"/>
          <w:szCs w:val="60"/>
        </w:rPr>
      </w:pPr>
      <w:bookmarkStart w:colFirst="0" w:colLast="0" w:name="_heading=h.gjdgxs" w:id="0"/>
      <w:bookmarkEnd w:id="0"/>
      <w:r w:rsidDel="00000000" w:rsidR="00000000" w:rsidRPr="00000000">
        <w:rPr>
          <w:sz w:val="60"/>
          <w:szCs w:val="60"/>
          <w:rtl w:val="0"/>
        </w:rPr>
        <w:t xml:space="preserve">Application for becoming an Associate Editor for </w:t>
      </w:r>
    </w:p>
    <w:p w:rsidR="00000000" w:rsidDel="00000000" w:rsidP="00000000" w:rsidRDefault="00000000" w:rsidRPr="00000000" w14:paraId="00000002">
      <w:pPr>
        <w:pStyle w:val="Title"/>
        <w:spacing w:after="0" w:before="0" w:lineRule="auto"/>
        <w:jc w:val="center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Clinical Nutrition or</w:t>
      </w:r>
    </w:p>
    <w:p w:rsidR="00000000" w:rsidDel="00000000" w:rsidP="00000000" w:rsidRDefault="00000000" w:rsidRPr="00000000" w14:paraId="00000003">
      <w:pPr>
        <w:pStyle w:val="Title"/>
        <w:spacing w:after="0" w:before="0" w:lineRule="auto"/>
        <w:jc w:val="center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Clinical Nutrition ESPEN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The European Society for Clinical Nutrition and Metabolism (ESPEN) is pleased to announce a new call for applicants to become an Associate Editor (AE) for Clinical Nutrition (CN) or Clinical Nutrition ESPEN (CNE).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Eligibility for applicants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Must be </w:t>
      </w: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color w:val="000000"/>
          <w:rtl w:val="0"/>
        </w:rPr>
        <w:t xml:space="preserve">minimum of 5 years after obtaining PhD and/or MD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Must have clinical and/or research experience in Clinical or Experimental Nutrition, Metabolism, or related areas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The applicants could be clinicians, translational or basic scientists, or nutrition related health care professionals (e.g. nurses, dietitians, pharmacists, etc.).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color w:val="000000"/>
          <w:rtl w:val="0"/>
        </w:rPr>
        <w:t xml:space="preserve">Appointments will be for three years and renewable, subject to performance.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Expectations of being a member of the Board of Associate Editors of CN or CNE is to:              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color w:val="000000"/>
          <w:rtl w:val="0"/>
        </w:rPr>
        <w:t xml:space="preserve">ttend the yearly virtual meeting with the Editor in Chief, Associate Editor(s), and Managing </w:t>
      </w:r>
      <w:r w:rsidDel="00000000" w:rsidR="00000000" w:rsidRPr="00000000">
        <w:rPr>
          <w:rtl w:val="0"/>
        </w:rPr>
        <w:t xml:space="preserve">Editor(s)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color w:val="000000"/>
          <w:rtl w:val="0"/>
        </w:rPr>
        <w:t xml:space="preserve">andle at least 40 articles per year for CN or CNE, and review articles in case of reviewers’ unavailability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color w:val="000000"/>
          <w:rtl w:val="0"/>
        </w:rPr>
        <w:t xml:space="preserve">e available for advice when requested by the Editor in Chief.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Advantages of being a member of the Board of Associate Editors of CN or CNE:   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tl w:val="0"/>
        </w:rPr>
        <w:t xml:space="preserve">Increase knowledge of this </w:t>
      </w:r>
      <w:r w:rsidDel="00000000" w:rsidR="00000000" w:rsidRPr="00000000">
        <w:rPr>
          <w:color w:val="000000"/>
          <w:rtl w:val="0"/>
        </w:rPr>
        <w:t xml:space="preserve">very vibrant society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Opportunity to participate in scientific, educational, and research activities and network with your peers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Opportunity to progress to the Editorial Board of CN after proven performance as an AE of CNE. 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color w:val="000000"/>
          <w:rtl w:val="0"/>
        </w:rPr>
        <w:t xml:space="preserve">Interested parties should complete the Application for becoming an Associate Editor for CN or CNE (see below). Applications must be submitted to the Journal Editorial board (espenjournals@espen.org) with the subject line “2025 Application for AE” </w:t>
      </w:r>
      <w:r w:rsidDel="00000000" w:rsidR="00000000" w:rsidRPr="00000000">
        <w:rPr>
          <w:rtl w:val="0"/>
        </w:rPr>
        <w:t xml:space="preserve">by 1700 CET on 28 February 2025</w:t>
      </w:r>
      <w:r w:rsidDel="00000000" w:rsidR="00000000" w:rsidRPr="00000000">
        <w:rPr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</w:rPr>
      </w:pPr>
      <w:bookmarkStart w:colFirst="0" w:colLast="0" w:name="_heading=h.30j0zll" w:id="1"/>
      <w:bookmarkEnd w:id="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Application for becoming an Associate Editor for </w:t>
        <w:br w:type="textWrapping"/>
        <w:t xml:space="preserve">Clinical Nutrition or Clinical Nutrition ESPEN</w:t>
      </w:r>
    </w:p>
    <w:p w:rsidR="00000000" w:rsidDel="00000000" w:rsidP="00000000" w:rsidRDefault="00000000" w:rsidRPr="00000000" w14:paraId="0000001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97"/>
        <w:gridCol w:w="5613"/>
        <w:tblGridChange w:id="0">
          <w:tblGrid>
            <w:gridCol w:w="3397"/>
            <w:gridCol w:w="561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Title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Prof./Dr./Mr./Mrs./Ms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First name and middle initial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Surname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Degrees/Qualifications (with dates)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Job title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Institution 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Country 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Postal address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Email address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Twitter handle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Mobile telephone number</w:t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Field(s) of interest 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Whether clinician or basic scientist or allied healthcare professional</w:t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Top 5 publications</w:t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Total no. of peer reviewed publications</w:t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H-index</w:t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i10</w:t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Current/previous editorial duties with other journals (please state role and name of journal)</w:t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No. of papers reviewed in the last 12 months</w:t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Journals reviewed for</w:t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No. of papers I am prepared to handle per month</w:t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Why I want to be Associate Editor (&lt;250 words)</w:t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PubMed link to publications</w:t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Conflicts of interest (current and in the last 36 months)</w:t>
            </w:r>
          </w:p>
          <w:p w:rsidR="00000000" w:rsidDel="00000000" w:rsidP="00000000" w:rsidRDefault="00000000" w:rsidRPr="00000000" w14:paraId="0000005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Directly related to Nutrition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.9687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5">
            <w:pPr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6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.96875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Other conflicts (including shareholding)</w:t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.96875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Family conflicts</w:t>
            </w:r>
          </w:p>
        </w:tc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Please send completed application by email to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espenjournals@espen.org</w:t>
        </w:r>
      </w:hyperlink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2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Revision">
    <w:name w:val="Revision"/>
    <w:hidden w:val="1"/>
    <w:uiPriority w:val="99"/>
    <w:semiHidden w:val="1"/>
    <w:rsid w:val="00A57787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espenjournals@espe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mYdpfES5l8ePeG9DhQW1lKGz4Q==">CgMxLjAyCGguZ2pkZ3hzMgloLjMwajB6bGw4AGojChRzdWdnZXN0LjVhMzRlNnE5Z3pibxILRGlsZWVwIExvYm9qIwoUc3VnZ2VzdC5paXRrNDVpdmE5MWoSC0RpbGVlcCBMb2JvaiMKFHN1Z2dlc3QuZXF1YTRjNjEwN3EyEgtEaWxlZXAgTG9ib2ojChRzdWdnZXN0LjNzcDVoOTZ2NWt2YxILRGlsZWVwIExvYm9qIwoUc3VnZ2VzdC5jbXlyemJtaGJ3YTYSC0RpbGVlcCBMb2JvaiMKFHN1Z2dlc3QudWM1eDQ2eW16ZGR6EgtEaWxlZXAgTG9ib2ojChRzdWdnZXN0LmVoaGZmN2U5dXpsZhILRGlsZWVwIExvYm9yITFRYTQ2VER2RFV4bzQ0cXJJaUVGZEhEWkRzTHV0R1l0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2024-04-09T14:41:00Z</dcterms:created>
  <dc:creator>THIBAULT Ronan</dc:creator>
</cp:coreProperties>
</file>