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AA01" w14:textId="478B80B2" w:rsidR="009D6880" w:rsidRDefault="00115AF9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>
        <w:fldChar w:fldCharType="begin"/>
      </w:r>
      <w:r>
        <w:instrText xml:space="preserve"> INCLUDEPICTURE "https://www.espen.org/images/ESPEN/espen.png"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D4FCD6" wp14:editId="7EF48537">
            <wp:extent cx="1232263" cy="404291"/>
            <wp:effectExtent l="0" t="0" r="0" b="2540"/>
            <wp:docPr id="859549662" name="Afbeelding 1" descr="ESPEN - The European Society for Clinical Nutrition and Metabol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EN - The European Society for Clinical Nutrition and Metabolis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123" cy="4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1FA5CE" w14:textId="77777777" w:rsidR="00524B7D" w:rsidRDefault="00E44F70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 w:rsidRPr="007813A9">
        <w:rPr>
          <w:rFonts w:asciiTheme="minorHAnsi" w:hAnsiTheme="minorHAnsi" w:cstheme="minorHAnsi"/>
          <w:color w:val="002060"/>
          <w:sz w:val="32"/>
          <w:szCs w:val="32"/>
        </w:rPr>
        <w:t>Application for becoming an Associate Editor for</w:t>
      </w:r>
      <w:r w:rsidR="007813A9"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 </w:t>
      </w:r>
    </w:p>
    <w:p w14:paraId="7FEFE2D0" w14:textId="10F74BB2" w:rsidR="00AA402D" w:rsidRPr="007813A9" w:rsidRDefault="00E44F70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Clinical Nutrition </w:t>
      </w:r>
      <w:r w:rsidR="00524B7D">
        <w:rPr>
          <w:rFonts w:asciiTheme="minorHAnsi" w:hAnsiTheme="minorHAnsi" w:cstheme="minorHAnsi"/>
          <w:color w:val="002060"/>
          <w:sz w:val="32"/>
          <w:szCs w:val="32"/>
        </w:rPr>
        <w:t>ESPEN</w:t>
      </w:r>
    </w:p>
    <w:p w14:paraId="30DD4B63" w14:textId="58688CE6" w:rsidR="00AA402D" w:rsidRPr="007813A9" w:rsidRDefault="00524B7D" w:rsidP="00115AF9">
      <w:pPr>
        <w:spacing w:before="120" w:after="120"/>
        <w:jc w:val="center"/>
        <w:rPr>
          <w:rFonts w:asciiTheme="minorHAnsi" w:hAnsiTheme="minorHAnsi" w:cstheme="minorHAnsi"/>
        </w:rPr>
      </w:pPr>
      <w:r>
        <w:fldChar w:fldCharType="begin"/>
      </w:r>
      <w:r>
        <w:instrText xml:space="preserve"> INCLUDEPICTURE "https://www.clinicalnutritionespen.com/cms/asset/atypon:cms:attachment:img:d421e6:rev:1779411876738-18498:pii:S2405457726X20010/cover.tif.jpg"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F36A19F" wp14:editId="281D079C">
            <wp:extent cx="670560" cy="894056"/>
            <wp:effectExtent l="0" t="0" r="2540" b="0"/>
            <wp:docPr id="378155053" name="Afbeelding 1" descr="Cover Image - Clinical Nutrition ESPEN, Volume 73, Iss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 Image - Clinical Nutrition ESPEN, Volume 73, Issue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66" cy="93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115AF9">
        <w:fldChar w:fldCharType="begin"/>
      </w:r>
      <w:r w:rsidR="00115AF9">
        <w:instrText xml:space="preserve"> INCLUDEPICTURE "https://ars.els-cdn.com/content/image/X24054577.jpg" \* MERGEFORMATINET </w:instrText>
      </w:r>
      <w:r w:rsidR="00115AF9">
        <w:fldChar w:fldCharType="separate"/>
      </w:r>
      <w:r w:rsidR="00115AF9">
        <w:fldChar w:fldCharType="end"/>
      </w:r>
      <w:r w:rsidR="00115AF9" w:rsidRPr="00115AF9">
        <w:t xml:space="preserve"> </w:t>
      </w:r>
      <w:r w:rsidR="00115AF9">
        <w:fldChar w:fldCharType="begin"/>
      </w:r>
      <w:r w:rsidR="00115AF9">
        <w:instrText xml:space="preserve"> INCLUDEPICTURE "https://ars.els-cdn.com/content/image/X26672685.jpg" \* MERGEFORMATINET </w:instrText>
      </w:r>
      <w:r w:rsidR="00115AF9">
        <w:fldChar w:fldCharType="separate"/>
      </w:r>
      <w:r w:rsidR="00115AF9">
        <w:fldChar w:fldCharType="end"/>
      </w:r>
    </w:p>
    <w:p w14:paraId="34A1D82D" w14:textId="6CC6AB9D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>The European Society for Clinical Nutrition and Metabolism (ESPEN) is pleased to announce a new call for applicants to become an Associate Editor (AE) for Clinical Nutrition</w:t>
      </w:r>
      <w:r w:rsidR="00524B7D">
        <w:rPr>
          <w:rFonts w:asciiTheme="minorHAnsi" w:hAnsiTheme="minorHAnsi" w:cstheme="minorHAnsi"/>
        </w:rPr>
        <w:t xml:space="preserve"> ESPEN.</w:t>
      </w:r>
      <w:r w:rsidRPr="007813A9">
        <w:rPr>
          <w:rFonts w:asciiTheme="minorHAnsi" w:hAnsiTheme="minorHAnsi" w:cstheme="minorHAnsi"/>
        </w:rPr>
        <w:t xml:space="preserve"> </w:t>
      </w:r>
    </w:p>
    <w:p w14:paraId="50E837A3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  <w:u w:val="single"/>
        </w:rPr>
        <w:t>Eligibility for applicants</w:t>
      </w:r>
    </w:p>
    <w:p w14:paraId="77AB3863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be a minimum of 5 years after obtaining a PhD and/or MD</w:t>
      </w:r>
    </w:p>
    <w:p w14:paraId="7E9F1570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have clinical and/or research experience in Clinical or Experimental Nutrition, Metabolism, or related areas</w:t>
      </w:r>
    </w:p>
    <w:p w14:paraId="3806640C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The applicants could be clinicians, translational or basic scientists, or nutrition-related health care professionals (e.g., nurses, dietitians, pharmacists, etc.).</w:t>
      </w:r>
    </w:p>
    <w:p w14:paraId="6AB5A149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>Appointments will be for three years and renewable, subject to performance.</w:t>
      </w:r>
    </w:p>
    <w:p w14:paraId="54F96721" w14:textId="516F7F45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  <w:u w:val="single"/>
        </w:rPr>
        <w:t>Expectations</w:t>
      </w:r>
      <w:r w:rsidRPr="007813A9">
        <w:rPr>
          <w:rFonts w:asciiTheme="minorHAnsi" w:hAnsiTheme="minorHAnsi" w:cstheme="minorHAnsi"/>
        </w:rPr>
        <w:t xml:space="preserve"> of being a member of the Board of Associate Editors of CN </w:t>
      </w:r>
      <w:r w:rsidR="00524B7D">
        <w:rPr>
          <w:rFonts w:asciiTheme="minorHAnsi" w:hAnsiTheme="minorHAnsi" w:cstheme="minorHAnsi"/>
        </w:rPr>
        <w:t xml:space="preserve">ESPEN </w:t>
      </w:r>
      <w:r w:rsidRPr="007813A9">
        <w:rPr>
          <w:rFonts w:asciiTheme="minorHAnsi" w:hAnsiTheme="minorHAnsi" w:cstheme="minorHAnsi"/>
        </w:rPr>
        <w:t>are to:</w:t>
      </w:r>
    </w:p>
    <w:p w14:paraId="7EF62F4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Attend the yearly virtual meeting with the Editor(s) in Chief, Associate Editor(s), and Managing Editor(s)</w:t>
      </w:r>
    </w:p>
    <w:p w14:paraId="457FE1C0" w14:textId="0CAD2B5D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 xml:space="preserve">Handle at least </w:t>
      </w:r>
      <w:r w:rsidR="00F46782">
        <w:rPr>
          <w:rFonts w:asciiTheme="minorHAnsi" w:hAnsiTheme="minorHAnsi" w:cstheme="minorHAnsi"/>
        </w:rPr>
        <w:t xml:space="preserve">30 </w:t>
      </w:r>
      <w:r w:rsidRPr="009D6880">
        <w:rPr>
          <w:rFonts w:asciiTheme="minorHAnsi" w:hAnsiTheme="minorHAnsi" w:cstheme="minorHAnsi"/>
        </w:rPr>
        <w:t xml:space="preserve">articles per year for CN </w:t>
      </w:r>
      <w:r w:rsidR="00524B7D">
        <w:rPr>
          <w:rFonts w:asciiTheme="minorHAnsi" w:hAnsiTheme="minorHAnsi" w:cstheme="minorHAnsi"/>
        </w:rPr>
        <w:t xml:space="preserve">ESPEN </w:t>
      </w:r>
      <w:r w:rsidRPr="009D6880">
        <w:rPr>
          <w:rFonts w:asciiTheme="minorHAnsi" w:hAnsiTheme="minorHAnsi" w:cstheme="minorHAnsi"/>
        </w:rPr>
        <w:t>and review articles in case of reviewers’ unavailability</w:t>
      </w:r>
    </w:p>
    <w:p w14:paraId="5604567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Be available for advice when requested by the Editors in Chief.</w:t>
      </w:r>
    </w:p>
    <w:p w14:paraId="36F9E979" w14:textId="6B934090" w:rsidR="00AA402D" w:rsidRPr="007813A9" w:rsidRDefault="00FE0E16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Associate editors will have free access to Science Direct and 50%</w:t>
      </w:r>
      <w:r w:rsidR="008C45E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discount in the registration to the ESPEN Congresses. </w:t>
      </w:r>
      <w:r w:rsidR="00E44F70" w:rsidRPr="007813A9">
        <w:rPr>
          <w:rFonts w:asciiTheme="minorHAnsi" w:hAnsiTheme="minorHAnsi" w:cstheme="minorHAnsi"/>
        </w:rPr>
        <w:t xml:space="preserve">Interested parties should complete the Application for becoming an Associate Editor for CN, (see below). Applications must be submitted to </w:t>
      </w:r>
      <w:r w:rsidR="002A0F40">
        <w:rPr>
          <w:rFonts w:asciiTheme="minorHAnsi" w:hAnsiTheme="minorHAnsi" w:cstheme="minorHAnsi"/>
        </w:rPr>
        <w:t>the</w:t>
      </w:r>
      <w:r w:rsidR="002A0F40" w:rsidRPr="002405EE">
        <w:rPr>
          <w:rFonts w:asciiTheme="minorHAnsi" w:hAnsiTheme="minorHAnsi" w:cstheme="minorHAnsi"/>
        </w:rPr>
        <w:t xml:space="preserve"> Editor-in-Chief, Clinical Nutrition</w:t>
      </w:r>
      <w:r w:rsidR="002A0F40">
        <w:rPr>
          <w:rFonts w:asciiTheme="minorHAnsi" w:hAnsiTheme="minorHAnsi" w:cstheme="minorHAnsi"/>
        </w:rPr>
        <w:t xml:space="preserve"> ESPEN</w:t>
      </w:r>
      <w:r w:rsidR="002A0F40" w:rsidRPr="002405EE">
        <w:rPr>
          <w:rFonts w:asciiTheme="minorHAnsi" w:hAnsiTheme="minorHAnsi" w:cstheme="minorHAnsi"/>
        </w:rPr>
        <w:t xml:space="preserve">: </w:t>
      </w:r>
      <w:r w:rsidR="002A0F40">
        <w:rPr>
          <w:rFonts w:asciiTheme="minorHAnsi" w:hAnsiTheme="minorHAnsi" w:cstheme="minorHAnsi"/>
        </w:rPr>
        <w:t>Ronan Thibault</w:t>
      </w:r>
      <w:r w:rsidR="002A0F40" w:rsidRPr="002405EE">
        <w:rPr>
          <w:rFonts w:asciiTheme="minorHAnsi" w:hAnsiTheme="minorHAnsi" w:cstheme="minorHAnsi"/>
        </w:rPr>
        <w:t xml:space="preserve"> (</w:t>
      </w:r>
      <w:r w:rsidR="002A0F40" w:rsidRPr="00524B7D">
        <w:rPr>
          <w:rFonts w:asciiTheme="minorHAnsi" w:hAnsiTheme="minorHAnsi" w:cstheme="minorHAnsi"/>
        </w:rPr>
        <w:t>ronan.thibault@gmail.com</w:t>
      </w:r>
      <w:r w:rsidR="002A0F40" w:rsidRPr="002405EE">
        <w:rPr>
          <w:rFonts w:asciiTheme="minorHAnsi" w:hAnsiTheme="minorHAnsi" w:cstheme="minorHAnsi"/>
        </w:rPr>
        <w:t xml:space="preserve">) and </w:t>
      </w:r>
      <w:r w:rsidR="002A0F40">
        <w:rPr>
          <w:rFonts w:asciiTheme="minorHAnsi" w:hAnsiTheme="minorHAnsi" w:cstheme="minorHAnsi"/>
        </w:rPr>
        <w:t>associate Editor-in-Chief, Lucas Wouters (</w:t>
      </w:r>
      <w:r w:rsidR="002A0F40" w:rsidRPr="00524B7D">
        <w:rPr>
          <w:rFonts w:asciiTheme="minorHAnsi" w:hAnsiTheme="minorHAnsi" w:cstheme="minorHAnsi"/>
        </w:rPr>
        <w:t>lucas.wauters@kuleuven.be</w:t>
      </w:r>
      <w:r w:rsidR="002A0F40">
        <w:rPr>
          <w:rFonts w:asciiTheme="minorHAnsi" w:hAnsiTheme="minorHAnsi" w:cstheme="minorHAnsi"/>
        </w:rPr>
        <w:t>)</w:t>
      </w:r>
      <w:r w:rsidR="00F46782">
        <w:rPr>
          <w:rFonts w:asciiTheme="minorHAnsi" w:hAnsiTheme="minorHAnsi" w:cstheme="minorHAnsi"/>
        </w:rPr>
        <w:t xml:space="preserve"> </w:t>
      </w:r>
      <w:r w:rsidR="00E44F70" w:rsidRPr="007813A9">
        <w:rPr>
          <w:rFonts w:asciiTheme="minorHAnsi" w:hAnsiTheme="minorHAnsi" w:cstheme="minorHAnsi"/>
        </w:rPr>
        <w:t>with the subject line “2026 Application for AE</w:t>
      </w:r>
      <w:r w:rsidR="002405EE">
        <w:rPr>
          <w:rFonts w:asciiTheme="minorHAnsi" w:hAnsiTheme="minorHAnsi" w:cstheme="minorHAnsi"/>
        </w:rPr>
        <w:t xml:space="preserve"> for Clinical Nutrition</w:t>
      </w:r>
      <w:r w:rsidR="0024249D">
        <w:rPr>
          <w:rFonts w:asciiTheme="minorHAnsi" w:hAnsiTheme="minorHAnsi" w:cstheme="minorHAnsi"/>
        </w:rPr>
        <w:t xml:space="preserve"> ESPEN</w:t>
      </w:r>
      <w:r w:rsidR="00E44F70" w:rsidRPr="007813A9">
        <w:rPr>
          <w:rFonts w:asciiTheme="minorHAnsi" w:hAnsiTheme="minorHAnsi" w:cstheme="minorHAnsi"/>
        </w:rPr>
        <w:t xml:space="preserve">” by 1700 CET on </w:t>
      </w:r>
      <w:r w:rsidR="00F46782">
        <w:rPr>
          <w:rFonts w:asciiTheme="minorHAnsi" w:hAnsiTheme="minorHAnsi" w:cstheme="minorHAnsi"/>
        </w:rPr>
        <w:t xml:space="preserve">July </w:t>
      </w:r>
      <w:r w:rsidR="00E44F70" w:rsidRPr="007813A9">
        <w:rPr>
          <w:rFonts w:asciiTheme="minorHAnsi" w:hAnsiTheme="minorHAnsi" w:cstheme="minorHAnsi"/>
        </w:rPr>
        <w:t>1, 2026.</w:t>
      </w:r>
    </w:p>
    <w:p w14:paraId="0D147004" w14:textId="097F984A" w:rsidR="00AA402D" w:rsidRPr="00524B7D" w:rsidRDefault="009D6880" w:rsidP="00115AF9">
      <w:pPr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>
        <w:rPr>
          <w:rFonts w:asciiTheme="minorHAnsi" w:hAnsiTheme="minorHAnsi" w:cstheme="minorHAnsi"/>
          <w:color w:val="002060"/>
          <w:sz w:val="32"/>
          <w:szCs w:val="32"/>
        </w:rPr>
        <w:br w:type="page"/>
      </w:r>
      <w:r w:rsidRPr="00524B7D">
        <w:rPr>
          <w:rFonts w:asciiTheme="minorHAnsi" w:hAnsiTheme="minorHAnsi" w:cstheme="minorHAnsi"/>
          <w:b/>
          <w:bCs/>
          <w:color w:val="002060"/>
          <w:sz w:val="28"/>
          <w:szCs w:val="28"/>
        </w:rPr>
        <w:lastRenderedPageBreak/>
        <w:t>Application for becoming an Associate Editor for Clinical Nutrition</w:t>
      </w:r>
      <w:r w:rsidR="00524B7D" w:rsidRPr="00524B7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ESPEN</w:t>
      </w:r>
    </w:p>
    <w:p w14:paraId="6419F27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4"/>
        <w:gridCol w:w="2286"/>
      </w:tblGrid>
      <w:tr w:rsidR="00AA402D" w:rsidRPr="007813A9" w14:paraId="6AB73FDC" w14:textId="77777777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769A3D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Title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07F10D" w14:textId="77777777" w:rsidR="00AA402D" w:rsidRPr="007813A9" w:rsidRDefault="00E44F70">
            <w:pPr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color w:val="000000"/>
              </w:rPr>
              <w:t>Prof./Dr./Mr./Mrs./</w:t>
            </w:r>
            <w:proofErr w:type="spellStart"/>
            <w:r w:rsidRPr="007813A9">
              <w:rPr>
                <w:rFonts w:asciiTheme="minorHAnsi" w:hAnsiTheme="minorHAnsi" w:cstheme="minorHAnsi"/>
                <w:color w:val="000000"/>
              </w:rPr>
              <w:t>Ms</w:t>
            </w:r>
            <w:proofErr w:type="spellEnd"/>
          </w:p>
        </w:tc>
      </w:tr>
      <w:tr w:rsidR="00AA402D" w:rsidRPr="007813A9" w14:paraId="502B05D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19C75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First name and middle initial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014E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F82525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8CCD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Surname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BBFA69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08678DF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9D4597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Degrees/Qualifications (with dates)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83B36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1782AC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D7BF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Job title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DC7B6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A6232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0E5C9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Institution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402617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7AC75F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42FA70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Country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27C48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B7F06B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5902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Postal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E79D0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DEB2E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3205D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Email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16844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D0C694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82FAF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Twitter handle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E30A3C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CCFA795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309015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Mobile telephone number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1438B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AE2B77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5CCB5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Field(s) of interest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F14B4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0B8361A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A6338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Whether clinician or basic scientist or allied healthcare professional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141C0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AD193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451C5A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Top 5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5D91B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35BC77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AC273F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Total no. of peer reviewed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6A69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2FD2490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FF77D8" w14:textId="170158C5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H-index</w:t>
            </w:r>
            <w:r w:rsidR="00FE0E1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(Scopus)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A576F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3F574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48AD8B" w14:textId="459A19CA" w:rsidR="00AA402D" w:rsidRPr="007813A9" w:rsidRDefault="00E44F70" w:rsidP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C368E1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3981D1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7A87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Current/previous editorial duties with other journals (please state role and name of journal)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AF428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2AF9C8A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FCD764" w14:textId="77777777" w:rsidR="00AA402D" w:rsidRDefault="00E44F70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No. of papers reviewed in the last 12 months</w:t>
            </w:r>
          </w:p>
          <w:p w14:paraId="3DA1ED34" w14:textId="4E45AA7A" w:rsidR="00FE0E16" w:rsidRPr="007813A9" w:rsidRDefault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  <w:shd w:val="clear" w:color="auto" w:fill="FFFFFF"/>
              </w:rPr>
              <w:t>Total number of papers reviewed for 3 ESPEN Journals (CN, CNE and CNOS)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15AD8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E94B9A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153B50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Journals reviewed for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915C7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48B8B5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A37B56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No. of papers I am prepared to handle per month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BF5E25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15B843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6DFA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Why I want to be Associate Editor (&lt;250 words)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77A4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61AE28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EBD3D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PubMed link to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2B099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A8F3B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705F1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Conflicts of interest (current and in the last 36 months)</w:t>
            </w:r>
          </w:p>
          <w:p w14:paraId="61FD6C6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Directly related to Nutrition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34338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9CD002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9BA0F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Other conflicts (including shareholding)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7B98A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C9086B7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E4A82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Family conflicts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14C32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F8CED8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p w14:paraId="0C802B3C" w14:textId="1704A43A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 xml:space="preserve">Please send the completed application by email to </w:t>
      </w:r>
      <w:r w:rsidR="002405EE">
        <w:rPr>
          <w:rFonts w:asciiTheme="minorHAnsi" w:hAnsiTheme="minorHAnsi" w:cstheme="minorHAnsi"/>
        </w:rPr>
        <w:t>the</w:t>
      </w:r>
      <w:r w:rsidR="00FE0E16" w:rsidRPr="002405EE">
        <w:rPr>
          <w:rFonts w:asciiTheme="minorHAnsi" w:hAnsiTheme="minorHAnsi" w:cstheme="minorHAnsi"/>
        </w:rPr>
        <w:t xml:space="preserve"> Editor-in-Chief, Clinical Nutrition</w:t>
      </w:r>
      <w:r w:rsidR="00524B7D">
        <w:rPr>
          <w:rFonts w:asciiTheme="minorHAnsi" w:hAnsiTheme="minorHAnsi" w:cstheme="minorHAnsi"/>
        </w:rPr>
        <w:t xml:space="preserve"> ESPEN</w:t>
      </w:r>
      <w:r w:rsidR="00FE0E16" w:rsidRPr="002405EE">
        <w:rPr>
          <w:rFonts w:asciiTheme="minorHAnsi" w:hAnsiTheme="minorHAnsi" w:cstheme="minorHAnsi"/>
        </w:rPr>
        <w:t xml:space="preserve">: </w:t>
      </w:r>
      <w:r w:rsidR="00524B7D">
        <w:rPr>
          <w:rFonts w:asciiTheme="minorHAnsi" w:hAnsiTheme="minorHAnsi" w:cstheme="minorHAnsi"/>
        </w:rPr>
        <w:t>Ronan Thibault</w:t>
      </w:r>
      <w:r w:rsidR="00FE0E16" w:rsidRPr="002405EE">
        <w:rPr>
          <w:rFonts w:asciiTheme="minorHAnsi" w:hAnsiTheme="minorHAnsi" w:cstheme="minorHAnsi"/>
        </w:rPr>
        <w:t xml:space="preserve"> (</w:t>
      </w:r>
      <w:r w:rsidR="00524B7D" w:rsidRPr="00524B7D">
        <w:rPr>
          <w:rFonts w:asciiTheme="minorHAnsi" w:hAnsiTheme="minorHAnsi" w:cstheme="minorHAnsi"/>
        </w:rPr>
        <w:t>ronan.thibault@gmail.com</w:t>
      </w:r>
      <w:r w:rsidR="00FE0E16" w:rsidRPr="002405EE">
        <w:rPr>
          <w:rFonts w:asciiTheme="minorHAnsi" w:hAnsiTheme="minorHAnsi" w:cstheme="minorHAnsi"/>
        </w:rPr>
        <w:t xml:space="preserve">) and </w:t>
      </w:r>
      <w:r w:rsidR="00524B7D">
        <w:rPr>
          <w:rFonts w:asciiTheme="minorHAnsi" w:hAnsiTheme="minorHAnsi" w:cstheme="minorHAnsi"/>
        </w:rPr>
        <w:t>associate Editor-in-Chief, Lucas Wouters (</w:t>
      </w:r>
      <w:r w:rsidR="00524B7D" w:rsidRPr="00524B7D">
        <w:rPr>
          <w:rFonts w:asciiTheme="minorHAnsi" w:hAnsiTheme="minorHAnsi" w:cstheme="minorHAnsi"/>
        </w:rPr>
        <w:t>lucas.wauters@kuleuven.be</w:t>
      </w:r>
      <w:r w:rsidR="00524B7D">
        <w:rPr>
          <w:rFonts w:asciiTheme="minorHAnsi" w:hAnsiTheme="minorHAnsi" w:cstheme="minorHAnsi"/>
        </w:rPr>
        <w:t>)</w:t>
      </w:r>
    </w:p>
    <w:p w14:paraId="2C074748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sectPr w:rsidR="00AA402D" w:rsidRPr="007813A9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29" w:hanging="360"/>
      </w:pPr>
    </w:lvl>
    <w:lvl w:ilvl="1">
      <w:start w:val="1"/>
      <w:numFmt w:val="lowerLetter"/>
      <w:lvlText w:val="%2."/>
      <w:lvlJc w:val="left"/>
      <w:pPr>
        <w:tabs>
          <w:tab w:val="num" w:pos="1049"/>
        </w:tabs>
        <w:ind w:left="1049" w:hanging="360"/>
      </w:pPr>
    </w:lvl>
    <w:lvl w:ilvl="2">
      <w:start w:val="1"/>
      <w:numFmt w:val="lowerRoman"/>
      <w:lvlText w:val="%3."/>
      <w:lvlJc w:val="right"/>
      <w:pPr>
        <w:tabs>
          <w:tab w:val="num" w:pos="1769"/>
        </w:tabs>
        <w:ind w:left="1769" w:hanging="180"/>
      </w:pPr>
    </w:lvl>
    <w:lvl w:ilvl="3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>
      <w:start w:val="1"/>
      <w:numFmt w:val="lowerLetter"/>
      <w:lvlText w:val="%5."/>
      <w:lvlJc w:val="left"/>
      <w:pPr>
        <w:tabs>
          <w:tab w:val="num" w:pos="3209"/>
        </w:tabs>
        <w:ind w:left="3209" w:hanging="360"/>
      </w:pPr>
    </w:lvl>
    <w:lvl w:ilvl="5">
      <w:start w:val="1"/>
      <w:numFmt w:val="lowerRoman"/>
      <w:lvlText w:val="%6."/>
      <w:lvlJc w:val="right"/>
      <w:pPr>
        <w:tabs>
          <w:tab w:val="num" w:pos="3929"/>
        </w:tabs>
        <w:ind w:left="3929" w:hanging="180"/>
      </w:pPr>
    </w:lvl>
    <w:lvl w:ilvl="6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>
      <w:start w:val="1"/>
      <w:numFmt w:val="lowerLetter"/>
      <w:lvlText w:val="%8."/>
      <w:lvlJc w:val="left"/>
      <w:pPr>
        <w:tabs>
          <w:tab w:val="num" w:pos="5369"/>
        </w:tabs>
        <w:ind w:left="5369" w:hanging="360"/>
      </w:pPr>
    </w:lvl>
    <w:lvl w:ilvl="8">
      <w:start w:val="1"/>
      <w:numFmt w:val="lowerRoman"/>
      <w:lvlText w:val="%9."/>
      <w:lvlJc w:val="right"/>
      <w:pPr>
        <w:tabs>
          <w:tab w:val="num" w:pos="6089"/>
        </w:tabs>
        <w:ind w:left="6089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F33599"/>
    <w:multiLevelType w:val="hybridMultilevel"/>
    <w:tmpl w:val="FAC60D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A23325"/>
    <w:multiLevelType w:val="hybridMultilevel"/>
    <w:tmpl w:val="9B7094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B337BD"/>
    <w:multiLevelType w:val="hybridMultilevel"/>
    <w:tmpl w:val="F75897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6698620">
    <w:abstractNumId w:val="0"/>
  </w:num>
  <w:num w:numId="2" w16cid:durableId="1414935242">
    <w:abstractNumId w:val="1"/>
  </w:num>
  <w:num w:numId="3" w16cid:durableId="720635368">
    <w:abstractNumId w:val="2"/>
  </w:num>
  <w:num w:numId="4" w16cid:durableId="149450318">
    <w:abstractNumId w:val="5"/>
  </w:num>
  <w:num w:numId="5" w16cid:durableId="966617181">
    <w:abstractNumId w:val="4"/>
  </w:num>
  <w:num w:numId="6" w16cid:durableId="1542936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6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2D"/>
    <w:rsid w:val="00115AF9"/>
    <w:rsid w:val="002405EE"/>
    <w:rsid w:val="0024249D"/>
    <w:rsid w:val="002A0F40"/>
    <w:rsid w:val="00524B7D"/>
    <w:rsid w:val="00685E47"/>
    <w:rsid w:val="006D2CF4"/>
    <w:rsid w:val="007813A9"/>
    <w:rsid w:val="007C7ED2"/>
    <w:rsid w:val="00820DCC"/>
    <w:rsid w:val="008B49FC"/>
    <w:rsid w:val="008C45EA"/>
    <w:rsid w:val="009D6880"/>
    <w:rsid w:val="00AA402D"/>
    <w:rsid w:val="00AE732D"/>
    <w:rsid w:val="00D71C9A"/>
    <w:rsid w:val="00E44F70"/>
    <w:rsid w:val="00F46782"/>
    <w:rsid w:val="00FC5C28"/>
    <w:rsid w:val="00FE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0D92"/>
  <w15:docId w15:val="{C9B75A59-2E45-254A-8C65-5BAF29CE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BCE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Kop5">
    <w:name w:val="heading 5"/>
    <w:basedOn w:val="Standaard"/>
    <w:next w:val="Standaard"/>
    <w:link w:val="Kop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Kop6">
    <w:name w:val="heading 6"/>
    <w:basedOn w:val="Standaard"/>
    <w:next w:val="Standaard"/>
    <w:link w:val="Kop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Kop5Char">
    <w:name w:val="Kop 5 Char"/>
    <w:basedOn w:val="Standaardalinea-lettertype"/>
    <w:link w:val="Kop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Kop6Char">
    <w:name w:val="Kop 6 Char"/>
    <w:basedOn w:val="Standaardalinea-lettertype"/>
    <w:link w:val="Kop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jstalinea">
    <w:name w:val="List Paragraph"/>
    <w:basedOn w:val="Standaard"/>
    <w:uiPriority w:val="34"/>
    <w:qFormat/>
    <w:rsid w:val="009D6880"/>
    <w:pPr>
      <w:ind w:left="720"/>
      <w:contextualSpacing/>
    </w:pPr>
  </w:style>
  <w:style w:type="paragraph" w:styleId="Revisie">
    <w:name w:val="Revision"/>
    <w:hidden/>
    <w:uiPriority w:val="99"/>
    <w:semiHidden/>
    <w:rsid w:val="00F46782"/>
    <w:rPr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6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78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F467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Application%20for%20becoming%20an%20Associate%20Editor%20for</vt:lpstr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Application%20for%20becoming%20an%20Associate%20Editor%20for</dc:title>
  <dc:creator>User</dc:creator>
  <cp:lastModifiedBy>Arthur van Zanten</cp:lastModifiedBy>
  <cp:revision>5</cp:revision>
  <dcterms:created xsi:type="dcterms:W3CDTF">2026-06-09T15:34:00Z</dcterms:created>
  <dcterms:modified xsi:type="dcterms:W3CDTF">2026-06-09T15:39:00Z</dcterms:modified>
</cp:coreProperties>
</file>